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7E5DB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DA08F4" w:rsidTr="00672992">
        <w:trPr>
          <w:jc w:val="center"/>
        </w:trPr>
        <w:tc>
          <w:tcPr>
            <w:tcW w:w="1253" w:type="dxa"/>
          </w:tcPr>
          <w:p w:rsidR="00875DB0" w:rsidRPr="00DA08F4" w:rsidRDefault="005F550B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DA08F4" w:rsidRDefault="00A744B5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DA0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DA08F4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875DB0" w:rsidRPr="00DA08F4" w:rsidRDefault="007E5DB5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DA0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DA08F4" w:rsidRDefault="00DA08F4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DA08F4" w:rsidRDefault="00D13E51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DA08F4" w:rsidRPr="00DA08F4" w:rsidRDefault="00A744B5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  <w:bookmarkStart w:id="0" w:name="_GoBack"/>
            <w:bookmarkEnd w:id="0"/>
            <w:r w:rsidR="005F55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:rsidR="00875DB0" w:rsidRDefault="005F550B" w:rsidP="00875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8F4" w:rsidRPr="00103930" w:rsidRDefault="00DA08F4" w:rsidP="007E382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3930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5F550B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103930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E3821" w:rsidRPr="005F550B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50B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E3821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Дружите – </w:t>
      </w:r>
      <w:r w:rsidR="005F550B">
        <w:rPr>
          <w:rFonts w:ascii="Times New Roman" w:hAnsi="Times New Roman" w:cs="Times New Roman"/>
          <w:sz w:val="28"/>
          <w:szCs w:val="28"/>
        </w:rPr>
        <w:t>изъявительное наклонение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 балла</w:t>
      </w:r>
      <w:r w:rsidR="005F550B">
        <w:rPr>
          <w:rFonts w:ascii="Times New Roman" w:hAnsi="Times New Roman" w:cs="Times New Roman"/>
          <w:sz w:val="28"/>
          <w:szCs w:val="28"/>
        </w:rPr>
        <w:t>), настоящее время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 w:rsidR="005F550B">
        <w:rPr>
          <w:rFonts w:ascii="Times New Roman" w:hAnsi="Times New Roman" w:cs="Times New Roman"/>
          <w:sz w:val="28"/>
          <w:szCs w:val="28"/>
        </w:rPr>
        <w:t>), 2 лицо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 w:rsidR="005F550B">
        <w:rPr>
          <w:rFonts w:ascii="Times New Roman" w:hAnsi="Times New Roman" w:cs="Times New Roman"/>
          <w:sz w:val="28"/>
          <w:szCs w:val="28"/>
        </w:rPr>
        <w:t>), множественное число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 w:rsidR="005F550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E3821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Любите – изъявительное наклонение (</w:t>
      </w:r>
      <w:r w:rsidRPr="005F550B">
        <w:rPr>
          <w:rFonts w:ascii="Times New Roman" w:hAnsi="Times New Roman" w:cs="Times New Roman"/>
          <w:b/>
          <w:sz w:val="28"/>
          <w:szCs w:val="28"/>
        </w:rPr>
        <w:t>0,5 балла</w:t>
      </w:r>
      <w:r>
        <w:rPr>
          <w:rFonts w:ascii="Times New Roman" w:hAnsi="Times New Roman" w:cs="Times New Roman"/>
          <w:sz w:val="28"/>
          <w:szCs w:val="28"/>
        </w:rPr>
        <w:t>), настоящее время (</w:t>
      </w:r>
      <w:r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>
        <w:rPr>
          <w:rFonts w:ascii="Times New Roman" w:hAnsi="Times New Roman" w:cs="Times New Roman"/>
          <w:sz w:val="28"/>
          <w:szCs w:val="28"/>
        </w:rPr>
        <w:t>), 2 лицо</w:t>
      </w:r>
      <w:r w:rsidR="005F550B">
        <w:rPr>
          <w:rFonts w:ascii="Times New Roman" w:hAnsi="Times New Roman" w:cs="Times New Roman"/>
          <w:sz w:val="28"/>
          <w:szCs w:val="28"/>
        </w:rPr>
        <w:t xml:space="preserve">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 w:rsidR="005F55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множественное число</w:t>
      </w:r>
      <w:r w:rsidR="005F550B">
        <w:rPr>
          <w:rFonts w:ascii="Times New Roman" w:hAnsi="Times New Roman" w:cs="Times New Roman"/>
          <w:sz w:val="28"/>
          <w:szCs w:val="28"/>
        </w:rPr>
        <w:t xml:space="preserve"> (</w:t>
      </w:r>
      <w:r w:rsidR="005F550B" w:rsidRPr="005F550B">
        <w:rPr>
          <w:rFonts w:ascii="Times New Roman" w:hAnsi="Times New Roman" w:cs="Times New Roman"/>
          <w:b/>
          <w:sz w:val="28"/>
          <w:szCs w:val="28"/>
        </w:rPr>
        <w:t>0,5 балла</w:t>
      </w:r>
      <w:r w:rsidR="005F55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E3821" w:rsidRDefault="005F550B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эти слова стали формой повелительного наклонения необходимо изменить место ударения (</w:t>
      </w:r>
      <w:r w:rsidRPr="005F550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изменить окончание 2 лица множественного числа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550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на суффикс -и- (</w:t>
      </w:r>
      <w:r w:rsidRPr="005F550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и окончание множественного числа -те (</w:t>
      </w:r>
      <w:r w:rsidRPr="005F550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E5DB5" w:rsidRDefault="007E5DB5" w:rsidP="007E382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821" w:rsidRPr="005F550B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50B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7E3821" w:rsidRDefault="005F550B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определение грамматической формы глаголов – по 0,5 балла за каждую категорию.</w:t>
      </w:r>
    </w:p>
    <w:p w:rsidR="005F550B" w:rsidRDefault="005F550B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описание изменений в структуре слова – по 1 баллу за каждое изменение.</w:t>
      </w:r>
    </w:p>
    <w:p w:rsidR="007E3821" w:rsidRPr="005F550B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50B">
        <w:rPr>
          <w:rFonts w:ascii="Times New Roman" w:hAnsi="Times New Roman" w:cs="Times New Roman"/>
          <w:b/>
          <w:sz w:val="28"/>
          <w:szCs w:val="28"/>
        </w:rPr>
        <w:t>Итого:</w:t>
      </w:r>
      <w:r w:rsidR="005F550B">
        <w:rPr>
          <w:rFonts w:ascii="Times New Roman" w:hAnsi="Times New Roman" w:cs="Times New Roman"/>
          <w:b/>
          <w:sz w:val="28"/>
          <w:szCs w:val="28"/>
        </w:rPr>
        <w:t xml:space="preserve"> 8 баллов.</w:t>
      </w:r>
    </w:p>
    <w:p w:rsidR="007E3821" w:rsidRDefault="007E3821" w:rsidP="007E38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DA08F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A744B5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A08F4" w:rsidRPr="007E5DB5" w:rsidRDefault="00DA08F4" w:rsidP="007E5DB5">
      <w:pPr>
        <w:spacing w:after="0"/>
        <w:rPr>
          <w:rFonts w:ascii="Times New Roman" w:hAnsi="Times New Roman" w:cs="Times New Roman"/>
          <w:sz w:val="28"/>
          <w:szCs w:val="28"/>
        </w:rPr>
        <w:sectPr w:rsidR="00DA08F4" w:rsidRPr="007E5DB5" w:rsidSect="00875DB0">
          <w:footerReference w:type="default" r:id="rId9"/>
          <w:type w:val="continuous"/>
          <w:pgSz w:w="11906" w:h="16838"/>
          <w:pgMar w:top="1134" w:right="1134" w:bottom="1134" w:left="1134" w:header="708" w:footer="708" w:gutter="0"/>
          <w:cols w:space="2"/>
          <w:docGrid w:linePitch="360"/>
        </w:sectPr>
      </w:pPr>
    </w:p>
    <w:p w:rsidR="00DA08F4" w:rsidRDefault="00DA08F4" w:rsidP="00DA08F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83FFE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ответа:</w:t>
      </w:r>
    </w:p>
    <w:p w:rsidR="007E5DB5" w:rsidRPr="00C83FFE" w:rsidRDefault="007E5DB5" w:rsidP="007E5DB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Ускользнул от Эскулапа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3F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выздоровел</w:t>
      </w:r>
      <w:r w:rsidRPr="00C83FFE"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E5DB5" w:rsidRPr="00C83FFE" w:rsidRDefault="007E5DB5" w:rsidP="007E5DB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Ночное солнце</w:t>
      </w:r>
      <w:r w:rsidRPr="00C83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луна</w:t>
      </w:r>
      <w:r w:rsidRPr="00C83FFE"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7E5DB5" w:rsidRPr="00C83FFE" w:rsidRDefault="007E5DB5" w:rsidP="007E5DB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Грядущего волнуемое море</w:t>
      </w:r>
      <w:r w:rsidRPr="00C83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будущее</w:t>
      </w:r>
      <w:r w:rsidRPr="00C83FFE"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7E5DB5" w:rsidRPr="00C83FFE" w:rsidRDefault="007E5DB5" w:rsidP="007E5DB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Колумб российской науки</w:t>
      </w:r>
      <w:r w:rsidRPr="00C83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Ломоносов</w:t>
      </w:r>
      <w:r w:rsidRPr="00C83FFE"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7E5DB5" w:rsidRDefault="007E5DB5" w:rsidP="007E5DB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Корабли пустыни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3F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верблюды</w:t>
      </w:r>
      <w:r w:rsidRPr="00C83FFE"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7E5DB5" w:rsidRPr="00D300B9" w:rsidRDefault="007E5DB5" w:rsidP="007E5DB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300B9">
        <w:rPr>
          <w:rFonts w:ascii="Times New Roman" w:hAnsi="Times New Roman" w:cs="Times New Roman"/>
          <w:sz w:val="28"/>
          <w:szCs w:val="28"/>
        </w:rPr>
        <w:t>нылая пора! Очей очарованье!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0B9">
        <w:rPr>
          <w:rFonts w:ascii="Times New Roman" w:hAnsi="Times New Roman" w:cs="Times New Roman"/>
          <w:sz w:val="28"/>
          <w:szCs w:val="28"/>
        </w:rPr>
        <w:t>(</w:t>
      </w:r>
      <w:r w:rsidRPr="00D300B9">
        <w:rPr>
          <w:rFonts w:ascii="Times New Roman" w:hAnsi="Times New Roman" w:cs="Times New Roman"/>
          <w:b/>
          <w:sz w:val="28"/>
          <w:szCs w:val="28"/>
        </w:rPr>
        <w:t>1 балл</w:t>
      </w:r>
      <w:r w:rsidRPr="00D300B9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осень</w:t>
      </w:r>
      <w:r w:rsidRPr="00D300B9">
        <w:rPr>
          <w:rFonts w:ascii="Times New Roman" w:hAnsi="Times New Roman" w:cs="Times New Roman"/>
          <w:sz w:val="28"/>
          <w:szCs w:val="28"/>
        </w:rPr>
        <w:t xml:space="preserve"> (</w:t>
      </w:r>
      <w:r w:rsidRPr="00D300B9">
        <w:rPr>
          <w:rFonts w:ascii="Times New Roman" w:hAnsi="Times New Roman" w:cs="Times New Roman"/>
          <w:b/>
          <w:sz w:val="28"/>
          <w:szCs w:val="28"/>
        </w:rPr>
        <w:t>1 балл</w:t>
      </w:r>
      <w:r w:rsidRPr="00D300B9">
        <w:rPr>
          <w:rFonts w:ascii="Times New Roman" w:hAnsi="Times New Roman" w:cs="Times New Roman"/>
          <w:sz w:val="28"/>
          <w:szCs w:val="28"/>
        </w:rPr>
        <w:t>);</w:t>
      </w:r>
    </w:p>
    <w:p w:rsidR="007E5DB5" w:rsidRDefault="007E5DB5" w:rsidP="007E5D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 термин «перифраза» имеет колебание в роде, то есть употребляется в женском (перифраза) и мужском роде (перифраз) (</w:t>
      </w:r>
      <w:r w:rsidRPr="00FD05D7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61"/>
        <w:gridCol w:w="425"/>
        <w:gridCol w:w="499"/>
        <w:gridCol w:w="425"/>
        <w:gridCol w:w="425"/>
        <w:gridCol w:w="425"/>
        <w:gridCol w:w="504"/>
        <w:gridCol w:w="425"/>
        <w:gridCol w:w="465"/>
        <w:gridCol w:w="425"/>
        <w:gridCol w:w="425"/>
      </w:tblGrid>
      <w:tr w:rsidR="00931D8D" w:rsidTr="00C43CC7">
        <w:trPr>
          <w:trHeight w:val="425"/>
          <w:jc w:val="center"/>
        </w:trPr>
        <w:tc>
          <w:tcPr>
            <w:tcW w:w="850" w:type="dxa"/>
            <w:gridSpan w:val="2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vMerge w:val="restart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850" w:type="dxa"/>
            <w:gridSpan w:val="2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vMerge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gridBefore w:val="5"/>
          <w:wBefore w:w="2161" w:type="dxa"/>
          <w:trHeight w:val="425"/>
          <w:jc w:val="center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F4" w:rsidTr="007E5DB5">
        <w:trPr>
          <w:trHeight w:val="425"/>
          <w:jc w:val="center"/>
        </w:trPr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nil"/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D8D" w:rsidTr="00931D8D">
        <w:trPr>
          <w:trHeight w:val="425"/>
          <w:jc w:val="center"/>
        </w:trPr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1D8D" w:rsidRDefault="00931D8D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F4" w:rsidTr="007E5DB5">
        <w:trPr>
          <w:trHeight w:val="425"/>
          <w:jc w:val="center"/>
        </w:trPr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F4" w:rsidTr="007E5DB5">
        <w:trPr>
          <w:trHeight w:val="425"/>
          <w:jc w:val="center"/>
        </w:trPr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F4" w:rsidTr="007E5DB5">
        <w:trPr>
          <w:trHeight w:val="425"/>
          <w:jc w:val="center"/>
        </w:trPr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A08F4" w:rsidRDefault="00DA08F4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8F4" w:rsidRPr="00875DB0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B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 баллу за каждую верно выписанную перифразу и по 1 баллу за её расшифровку. Если заполнен только кроссворд, баллы за перифразы не ставятся.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объяснение грамматической особенности употребления термина – 2 балла.</w:t>
      </w:r>
    </w:p>
    <w:p w:rsidR="00DA08F4" w:rsidRPr="008766E0" w:rsidRDefault="00DA08F4" w:rsidP="00DA08F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66E0">
        <w:rPr>
          <w:rFonts w:ascii="Times New Roman" w:hAnsi="Times New Roman" w:cs="Times New Roman"/>
          <w:b/>
          <w:sz w:val="28"/>
          <w:szCs w:val="28"/>
        </w:rPr>
        <w:t>Итого: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766E0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75DB0" w:rsidRDefault="00875DB0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3 (12 баллов)</w:t>
      </w:r>
    </w:p>
    <w:p w:rsidR="00DA08F4" w:rsidRP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старославянского происхождения: </w:t>
      </w:r>
      <w:r w:rsidRPr="001538F0">
        <w:rPr>
          <w:rFonts w:ascii="Times New Roman" w:hAnsi="Times New Roman" w:cs="Times New Roman"/>
          <w:i/>
          <w:sz w:val="28"/>
          <w:szCs w:val="28"/>
        </w:rPr>
        <w:t>единый</w:t>
      </w:r>
      <w:r>
        <w:rPr>
          <w:rFonts w:ascii="Times New Roman" w:hAnsi="Times New Roman" w:cs="Times New Roman"/>
          <w:sz w:val="28"/>
          <w:szCs w:val="28"/>
        </w:rPr>
        <w:t xml:space="preserve"> (начальное е), </w:t>
      </w:r>
      <w:r w:rsidRPr="001538F0">
        <w:rPr>
          <w:rFonts w:ascii="Times New Roman" w:hAnsi="Times New Roman" w:cs="Times New Roman"/>
          <w:i/>
          <w:sz w:val="28"/>
          <w:szCs w:val="28"/>
        </w:rPr>
        <w:t>освещение</w:t>
      </w:r>
      <w:r>
        <w:rPr>
          <w:rFonts w:ascii="Times New Roman" w:hAnsi="Times New Roman" w:cs="Times New Roman"/>
          <w:sz w:val="28"/>
          <w:szCs w:val="28"/>
        </w:rPr>
        <w:t xml:space="preserve"> (звук щ), </w:t>
      </w:r>
      <w:r w:rsidRPr="00DA08F4">
        <w:rPr>
          <w:rFonts w:ascii="Times New Roman" w:hAnsi="Times New Roman" w:cs="Times New Roman"/>
          <w:i/>
          <w:sz w:val="28"/>
          <w:szCs w:val="28"/>
        </w:rPr>
        <w:t>ладья</w:t>
      </w:r>
      <w:r>
        <w:rPr>
          <w:rFonts w:ascii="Times New Roman" w:hAnsi="Times New Roman" w:cs="Times New Roman"/>
          <w:sz w:val="28"/>
          <w:szCs w:val="28"/>
        </w:rPr>
        <w:t xml:space="preserve"> (начальное ла), </w:t>
      </w:r>
      <w:r w:rsidRPr="00DA08F4">
        <w:rPr>
          <w:rFonts w:ascii="Times New Roman" w:hAnsi="Times New Roman" w:cs="Times New Roman"/>
          <w:i/>
          <w:sz w:val="28"/>
          <w:szCs w:val="28"/>
        </w:rPr>
        <w:t>храм</w:t>
      </w:r>
      <w:r>
        <w:rPr>
          <w:rFonts w:ascii="Times New Roman" w:hAnsi="Times New Roman" w:cs="Times New Roman"/>
          <w:sz w:val="28"/>
          <w:szCs w:val="28"/>
        </w:rPr>
        <w:t xml:space="preserve"> (неполногласие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A08F4">
        <w:rPr>
          <w:rFonts w:ascii="Times New Roman" w:hAnsi="Times New Roman" w:cs="Times New Roman"/>
          <w:i/>
          <w:sz w:val="28"/>
          <w:szCs w:val="28"/>
        </w:rPr>
        <w:t>вождь</w:t>
      </w:r>
      <w:r>
        <w:rPr>
          <w:rFonts w:ascii="Times New Roman" w:hAnsi="Times New Roman" w:cs="Times New Roman"/>
          <w:sz w:val="28"/>
          <w:szCs w:val="28"/>
        </w:rPr>
        <w:t xml:space="preserve"> (сочетание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A08F4">
        <w:rPr>
          <w:rFonts w:ascii="Times New Roman" w:hAnsi="Times New Roman" w:cs="Times New Roman"/>
          <w:i/>
          <w:sz w:val="28"/>
          <w:szCs w:val="28"/>
        </w:rPr>
        <w:t>агнец</w:t>
      </w:r>
      <w:r>
        <w:rPr>
          <w:rFonts w:ascii="Times New Roman" w:hAnsi="Times New Roman" w:cs="Times New Roman"/>
          <w:sz w:val="28"/>
          <w:szCs w:val="28"/>
        </w:rPr>
        <w:t xml:space="preserve"> (начальное а).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Слова исконно русского происхождения: </w:t>
      </w:r>
      <w:r w:rsidRPr="001538F0">
        <w:rPr>
          <w:rFonts w:ascii="Times New Roman" w:hAnsi="Times New Roman" w:cs="Times New Roman"/>
          <w:i/>
          <w:sz w:val="28"/>
          <w:szCs w:val="28"/>
        </w:rPr>
        <w:t>ягнёнок</w:t>
      </w:r>
      <w:r>
        <w:rPr>
          <w:rFonts w:ascii="Times New Roman" w:hAnsi="Times New Roman" w:cs="Times New Roman"/>
          <w:sz w:val="28"/>
          <w:szCs w:val="28"/>
        </w:rPr>
        <w:t xml:space="preserve"> (начальное я), </w:t>
      </w:r>
      <w:r w:rsidRPr="00DA08F4">
        <w:rPr>
          <w:rFonts w:ascii="Times New Roman" w:hAnsi="Times New Roman" w:cs="Times New Roman"/>
          <w:i/>
          <w:sz w:val="28"/>
          <w:szCs w:val="28"/>
        </w:rPr>
        <w:t>вожак</w:t>
      </w:r>
      <w:r>
        <w:rPr>
          <w:rFonts w:ascii="Times New Roman" w:hAnsi="Times New Roman" w:cs="Times New Roman"/>
          <w:sz w:val="28"/>
          <w:szCs w:val="28"/>
        </w:rPr>
        <w:t xml:space="preserve"> (звук ж), </w:t>
      </w:r>
      <w:r w:rsidRPr="00DA08F4">
        <w:rPr>
          <w:rFonts w:ascii="Times New Roman" w:hAnsi="Times New Roman" w:cs="Times New Roman"/>
          <w:i/>
          <w:sz w:val="28"/>
          <w:szCs w:val="28"/>
        </w:rPr>
        <w:t>хоромы</w:t>
      </w:r>
      <w:r>
        <w:rPr>
          <w:rFonts w:ascii="Times New Roman" w:hAnsi="Times New Roman" w:cs="Times New Roman"/>
          <w:sz w:val="28"/>
          <w:szCs w:val="28"/>
        </w:rPr>
        <w:t xml:space="preserve"> (полногласие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A08F4">
        <w:rPr>
          <w:rFonts w:ascii="Times New Roman" w:hAnsi="Times New Roman" w:cs="Times New Roman"/>
          <w:i/>
          <w:sz w:val="28"/>
          <w:szCs w:val="28"/>
        </w:rPr>
        <w:t>одинаковый</w:t>
      </w:r>
      <w:r>
        <w:rPr>
          <w:rFonts w:ascii="Times New Roman" w:hAnsi="Times New Roman" w:cs="Times New Roman"/>
          <w:sz w:val="28"/>
          <w:szCs w:val="28"/>
        </w:rPr>
        <w:t xml:space="preserve"> (начальное о), </w:t>
      </w:r>
      <w:r w:rsidRPr="00DA08F4">
        <w:rPr>
          <w:rFonts w:ascii="Times New Roman" w:hAnsi="Times New Roman" w:cs="Times New Roman"/>
          <w:i/>
          <w:sz w:val="28"/>
          <w:szCs w:val="28"/>
        </w:rPr>
        <w:t>свеча</w:t>
      </w:r>
      <w:r>
        <w:rPr>
          <w:rFonts w:ascii="Times New Roman" w:hAnsi="Times New Roman" w:cs="Times New Roman"/>
          <w:sz w:val="28"/>
          <w:szCs w:val="28"/>
        </w:rPr>
        <w:t xml:space="preserve"> (звук ч), </w:t>
      </w:r>
      <w:r w:rsidRPr="00DA08F4">
        <w:rPr>
          <w:rFonts w:ascii="Times New Roman" w:hAnsi="Times New Roman" w:cs="Times New Roman"/>
          <w:i/>
          <w:sz w:val="28"/>
          <w:szCs w:val="28"/>
        </w:rPr>
        <w:t>лодка</w:t>
      </w:r>
      <w:r>
        <w:rPr>
          <w:rFonts w:ascii="Times New Roman" w:hAnsi="Times New Roman" w:cs="Times New Roman"/>
          <w:sz w:val="28"/>
          <w:szCs w:val="28"/>
        </w:rPr>
        <w:t xml:space="preserve"> (начальное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E5DB5" w:rsidRDefault="007E5DB5" w:rsidP="00DA08F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8F4" w:rsidRP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правильное распределение слов – по 0,5 баллу за слово. За верное объяснение – по 0,5 балла за слово.</w:t>
      </w:r>
    </w:p>
    <w:p w:rsidR="00DA08F4" w:rsidRPr="00DA08F4" w:rsidRDefault="00DA08F4" w:rsidP="00DA08F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Итого: 12 баллов.</w:t>
      </w:r>
    </w:p>
    <w:p w:rsidR="00875DB0" w:rsidRDefault="00875DB0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E5DB5" w:rsidRDefault="007E5DB5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5DB5" w:rsidRDefault="007E5DB5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4 (14 баллов)</w:t>
      </w:r>
    </w:p>
    <w:p w:rsidR="004C4F79" w:rsidRPr="004C4F79" w:rsidRDefault="004C4F79" w:rsidP="004C4F7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F79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635"/>
      </w:tblGrid>
      <w:tr w:rsidR="004C4F79" w:rsidRPr="004C4F79" w:rsidTr="004C4F79">
        <w:tc>
          <w:tcPr>
            <w:tcW w:w="4219" w:type="dxa"/>
          </w:tcPr>
          <w:p w:rsidR="004C4F79" w:rsidRPr="004C4F79" w:rsidRDefault="004C4F79" w:rsidP="004C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Роль в предложении</w:t>
            </w:r>
          </w:p>
        </w:tc>
        <w:tc>
          <w:tcPr>
            <w:tcW w:w="5635" w:type="dxa"/>
          </w:tcPr>
          <w:p w:rsidR="004C4F79" w:rsidRPr="004C4F79" w:rsidRDefault="004C4F79" w:rsidP="004C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Подлежащее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Купить дом в деревне – непростое решение для меня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Простое глагольное сказуемое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672992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задача в этом месяце – купить здание для нового магазина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Часть составного глагольного сказуемого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решили купить новые обои, чтобы комната заиграла красками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729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Дополнение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сказала мне купить домой все продукты для приготовления супа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Определение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нас было задание купить красивую люстру в подарок бабушке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C4F79" w:rsidTr="004C4F79">
        <w:tc>
          <w:tcPr>
            <w:tcW w:w="4219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Обстоятельство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35" w:type="dxa"/>
          </w:tcPr>
          <w:p w:rsidR="004C4F79" w:rsidRDefault="004C4F79" w:rsidP="004C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Дима и Рома отправились на рынок купить арбуз </w:t>
            </w:r>
          </w:p>
        </w:tc>
      </w:tr>
    </w:tbl>
    <w:p w:rsidR="004C4F79" w:rsidRDefault="004C4F79" w:rsidP="004C4F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5D7" w:rsidRPr="004C4F79" w:rsidRDefault="004C4F79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C4F79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C4F79" w:rsidRDefault="004C4F79" w:rsidP="004C4F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каждой роли инфинитива в предложении – по 1 баллу. За правильно составленный пример – по 1 баллу.</w:t>
      </w:r>
    </w:p>
    <w:p w:rsidR="004C4F79" w:rsidRDefault="004C4F79" w:rsidP="004C4F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использование одного инфинитива в примерах – 2 балла.</w:t>
      </w:r>
    </w:p>
    <w:p w:rsidR="00FD05D7" w:rsidRDefault="004C4F79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C4F79">
        <w:rPr>
          <w:rFonts w:ascii="Times New Roman" w:hAnsi="Times New Roman" w:cs="Times New Roman"/>
          <w:b/>
          <w:sz w:val="28"/>
          <w:szCs w:val="28"/>
        </w:rPr>
        <w:t>Итого: 14 баллов.</w:t>
      </w:r>
    </w:p>
    <w:p w:rsidR="00DA08F4" w:rsidRDefault="00DA08F4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A08F4" w:rsidRPr="00DA08F4" w:rsidRDefault="00DA08F4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5 (8 баллов)</w:t>
      </w:r>
    </w:p>
    <w:p w:rsidR="00F727F6" w:rsidRPr="00D706FD" w:rsidRDefault="00F727F6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06F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Ценная промысловая рыба, с ней сравнивается во фразеологизме долго и громко рыдающий человек (6 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Белуга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из видов диких зайцев (5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с окончательным вариантом текста (7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Беловик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называют длинную клавишу на клавиатуре (6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Пробел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можно охарактеризовать картину природы после снегопада (9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Белым-бело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стоматологических процедур (11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Отбеливание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пушистый лесной зверёк (5 букв)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71EC" w:rsidTr="00E56043">
        <w:tc>
          <w:tcPr>
            <w:tcW w:w="691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Распространённое в быту дезинфицирующее средство (7 букв) </w:t>
            </w:r>
          </w:p>
        </w:tc>
        <w:tc>
          <w:tcPr>
            <w:tcW w:w="2942" w:type="dxa"/>
          </w:tcPr>
          <w:p w:rsidR="00D671EC" w:rsidRDefault="00D671EC" w:rsidP="00E56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Белизна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727F6" w:rsidRDefault="00F727F6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27F6" w:rsidRPr="00F727F6" w:rsidRDefault="00F727F6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727F6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727F6" w:rsidRDefault="00F727F6" w:rsidP="00F727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– 1 балл. При наличии в одной строке нескольких ответов за правильное слово – 0,5 балла.</w:t>
      </w:r>
    </w:p>
    <w:p w:rsidR="00F727F6" w:rsidRPr="00F727F6" w:rsidRDefault="00F727F6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7F6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F727F6" w:rsidRDefault="00F727F6" w:rsidP="00F727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8F4" w:rsidRPr="00D13E51" w:rsidRDefault="00DA08F4" w:rsidP="00F727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E5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927D6" w:rsidRPr="00D13E51">
        <w:rPr>
          <w:rFonts w:ascii="Times New Roman" w:hAnsi="Times New Roman" w:cs="Times New Roman"/>
          <w:b/>
          <w:sz w:val="28"/>
          <w:szCs w:val="28"/>
        </w:rPr>
        <w:t>6</w:t>
      </w:r>
      <w:r w:rsidR="00D13E51" w:rsidRPr="00D13E5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13E51">
        <w:rPr>
          <w:rFonts w:ascii="Times New Roman" w:hAnsi="Times New Roman" w:cs="Times New Roman"/>
          <w:b/>
          <w:sz w:val="28"/>
          <w:szCs w:val="28"/>
        </w:rPr>
        <w:t>11 баллов</w:t>
      </w:r>
      <w:r w:rsidR="00D13E51" w:rsidRPr="00D13E51">
        <w:rPr>
          <w:rFonts w:ascii="Times New Roman" w:hAnsi="Times New Roman" w:cs="Times New Roman"/>
          <w:b/>
          <w:sz w:val="28"/>
          <w:szCs w:val="28"/>
        </w:rPr>
        <w:t>)</w:t>
      </w:r>
    </w:p>
    <w:p w:rsidR="00984323" w:rsidRPr="00D13E51" w:rsidRDefault="00984323" w:rsidP="0098432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E51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ответа:</w:t>
      </w:r>
    </w:p>
    <w:p w:rsidR="00984323" w:rsidRDefault="00984323" w:rsidP="0098432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эту же осень случилось большое зло. Мороз погубил урожай в волости (</w:t>
      </w:r>
      <w:r w:rsidRPr="00984323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4323" w:rsidRDefault="00984323" w:rsidP="0098432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Буква Ѧ – юс малый (</w:t>
      </w:r>
      <w:r w:rsidRPr="00984323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В древности обозначал носовой гласный (</w:t>
      </w:r>
      <w:r w:rsidRPr="00984323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). В тексте её следует читать как Я (</w:t>
      </w:r>
      <w:r w:rsidRPr="00984323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4323" w:rsidRDefault="00984323" w:rsidP="0098432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proofErr w:type="spellStart"/>
      <w:r w:rsidRPr="00D13E51">
        <w:rPr>
          <w:rFonts w:ascii="Times New Roman" w:hAnsi="Times New Roman" w:cs="Times New Roman"/>
          <w:i/>
          <w:sz w:val="28"/>
          <w:szCs w:val="28"/>
        </w:rPr>
        <w:t>сѧ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возвратное (</w:t>
      </w:r>
      <w:r w:rsidRPr="00D13E5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местоимение (</w:t>
      </w:r>
      <w:r w:rsidRPr="00D13E5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В современном русском языке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показатель возвратности глагола (</w:t>
      </w:r>
      <w:r w:rsidRPr="00D13E5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3E51" w:rsidRDefault="00D13E51" w:rsidP="0098432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Эквиваленты слов иного происхождения – мороз (</w:t>
      </w:r>
      <w:r w:rsidRPr="00D13E5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и власть (</w:t>
      </w:r>
      <w:r w:rsidRPr="00D13E51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). В словах отражено полногласие/неполногласие (</w:t>
      </w:r>
      <w:r w:rsidRPr="00D13E5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4323" w:rsidRDefault="00984323" w:rsidP="009843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4323" w:rsidRPr="00D13E51" w:rsidRDefault="00D13E51" w:rsidP="00D13E5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E51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13E51" w:rsidRDefault="00D13E51" w:rsidP="00D13E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перевод близкий к образцу – 2 балла. При наличии одной-двух неточностей за перевод – 1 балл. За определение названия буквы, её древнего и современного прочтения, за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частеречной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принадлежности слова и разряда, грамматической категории, подбор слов и определение фонетического явления – по 1 баллу.</w:t>
      </w:r>
    </w:p>
    <w:p w:rsidR="00D13E51" w:rsidRPr="00D13E51" w:rsidRDefault="00D13E51" w:rsidP="00D13E5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E51">
        <w:rPr>
          <w:rFonts w:ascii="Times New Roman" w:hAnsi="Times New Roman" w:cs="Times New Roman"/>
          <w:b/>
          <w:sz w:val="28"/>
          <w:szCs w:val="28"/>
        </w:rPr>
        <w:t>Итого: 11 баллов.</w:t>
      </w:r>
    </w:p>
    <w:sectPr w:rsidR="00D13E51" w:rsidRPr="00D13E51" w:rsidSect="008766E0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953" w:rsidRDefault="00602953" w:rsidP="00613752">
      <w:pPr>
        <w:spacing w:after="0" w:line="240" w:lineRule="auto"/>
      </w:pPr>
      <w:r>
        <w:separator/>
      </w:r>
    </w:p>
  </w:endnote>
  <w:endnote w:type="continuationSeparator" w:id="0">
    <w:p w:rsidR="00602953" w:rsidRDefault="00602953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613752" w:rsidRPr="00613752" w:rsidRDefault="00613752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A744B5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953" w:rsidRDefault="00602953" w:rsidP="00613752">
      <w:pPr>
        <w:spacing w:after="0" w:line="240" w:lineRule="auto"/>
      </w:pPr>
      <w:r>
        <w:separator/>
      </w:r>
    </w:p>
  </w:footnote>
  <w:footnote w:type="continuationSeparator" w:id="0">
    <w:p w:rsidR="00602953" w:rsidRDefault="00602953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747EC"/>
    <w:rsid w:val="000B37EF"/>
    <w:rsid w:val="00103930"/>
    <w:rsid w:val="00123A84"/>
    <w:rsid w:val="001538F0"/>
    <w:rsid w:val="00196D4A"/>
    <w:rsid w:val="002927D6"/>
    <w:rsid w:val="00324562"/>
    <w:rsid w:val="0037763B"/>
    <w:rsid w:val="003C5A9C"/>
    <w:rsid w:val="004C4F79"/>
    <w:rsid w:val="0051726F"/>
    <w:rsid w:val="00526153"/>
    <w:rsid w:val="005F550B"/>
    <w:rsid w:val="00602953"/>
    <w:rsid w:val="00610EB5"/>
    <w:rsid w:val="00613752"/>
    <w:rsid w:val="00672992"/>
    <w:rsid w:val="007504BA"/>
    <w:rsid w:val="007E3821"/>
    <w:rsid w:val="007E5DB5"/>
    <w:rsid w:val="00875DB0"/>
    <w:rsid w:val="008766E0"/>
    <w:rsid w:val="008C7356"/>
    <w:rsid w:val="00931D8D"/>
    <w:rsid w:val="00984323"/>
    <w:rsid w:val="0099210B"/>
    <w:rsid w:val="00A01F89"/>
    <w:rsid w:val="00A744B5"/>
    <w:rsid w:val="00C83FFE"/>
    <w:rsid w:val="00D13E51"/>
    <w:rsid w:val="00D300B9"/>
    <w:rsid w:val="00D671EC"/>
    <w:rsid w:val="00D706FD"/>
    <w:rsid w:val="00DA08F4"/>
    <w:rsid w:val="00DC1052"/>
    <w:rsid w:val="00DD05E7"/>
    <w:rsid w:val="00E2014F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5A4F-2FCC-4E52-84A5-D74E479A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4</cp:revision>
  <cp:lastPrinted>2021-10-19T10:17:00Z</cp:lastPrinted>
  <dcterms:created xsi:type="dcterms:W3CDTF">2021-10-19T10:27:00Z</dcterms:created>
  <dcterms:modified xsi:type="dcterms:W3CDTF">2021-10-19T11:16:00Z</dcterms:modified>
</cp:coreProperties>
</file>